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B35FF2">
        <w:rPr>
          <w:rFonts w:ascii="Times New Roman" w:hAnsi="Times New Roman"/>
          <w:b/>
          <w:sz w:val="24"/>
          <w:szCs w:val="24"/>
          <w:lang w:val="ru-RU" w:eastAsia="en-GB"/>
        </w:rPr>
        <w:t>ИНФОРМАЦИЈА О ТУРИСТИЧКОМ ПРОМЕТУ У СРБИЈИ</w:t>
      </w:r>
    </w:p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2014FE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Доласци туриста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3176D" w:rsidRPr="00B35FF2">
        <w:rPr>
          <w:rFonts w:ascii="Times New Roman" w:hAnsi="Times New Roman"/>
          <w:sz w:val="24"/>
          <w:szCs w:val="24"/>
          <w:lang w:val="sr-Cyrl-RS" w:eastAsia="en-GB"/>
        </w:rPr>
        <w:t>де</w:t>
      </w:r>
      <w:r w:rsidR="004B5E4C">
        <w:rPr>
          <w:rFonts w:ascii="Times New Roman" w:hAnsi="Times New Roman"/>
          <w:sz w:val="24"/>
          <w:szCs w:val="24"/>
          <w:lang w:val="sr-Cyrl-RS" w:eastAsia="en-GB"/>
        </w:rPr>
        <w:t>сет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укупа</w:t>
      </w:r>
      <w:r w:rsidR="008432B3" w:rsidRPr="00B35FF2">
        <w:rPr>
          <w:rFonts w:ascii="Times New Roman" w:hAnsi="Times New Roman"/>
          <w:sz w:val="24"/>
          <w:szCs w:val="24"/>
          <w:lang w:val="ru-RU" w:eastAsia="en-GB"/>
        </w:rPr>
        <w:t>н број долазака туриста у Србиј</w:t>
      </w:r>
      <w:r w:rsidR="008432B3" w:rsidRPr="00B35FF2">
        <w:rPr>
          <w:rFonts w:ascii="Times New Roman" w:hAnsi="Times New Roman"/>
          <w:sz w:val="24"/>
          <w:szCs w:val="24"/>
          <w:lang w:val="sr-Cyrl-RS" w:eastAsia="en-GB"/>
        </w:rPr>
        <w:t>у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износио је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1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895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954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>(пад од 0,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4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2013), од чега су домаћи чинили 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1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010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84ADC" w:rsidRPr="00284ADC">
        <w:rPr>
          <w:rFonts w:ascii="Times New Roman" w:hAnsi="Times New Roman"/>
          <w:sz w:val="24"/>
          <w:szCs w:val="24"/>
          <w:lang w:val="ru-RU" w:eastAsia="en-GB"/>
        </w:rPr>
        <w:t>387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 xml:space="preserve">  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>910</w:t>
      </w:r>
      <w:r w:rsidR="008A3F60">
        <w:rPr>
          <w:rFonts w:ascii="Times New Roman" w:hAnsi="Times New Roman"/>
          <w:sz w:val="24"/>
          <w:szCs w:val="24"/>
          <w:lang w:val="ru-RU" w:eastAsia="en-GB"/>
        </w:rPr>
        <w:t>.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 xml:space="preserve">729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(пад од 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>09,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>5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 xml:space="preserve">%), што представља 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>учешће од 53,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>2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у укупном броју туриста.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Број долазака страних туриста износио је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37689A" w:rsidRPr="0037689A">
        <w:rPr>
          <w:rFonts w:ascii="Times New Roman" w:hAnsi="Times New Roman"/>
          <w:sz w:val="24"/>
          <w:szCs w:val="24"/>
          <w:lang w:val="ru-RU" w:eastAsia="en-GB"/>
        </w:rPr>
        <w:t>885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>.</w:t>
      </w:r>
      <w:r w:rsidR="0037689A" w:rsidRPr="0037689A">
        <w:rPr>
          <w:rFonts w:ascii="Times New Roman" w:hAnsi="Times New Roman"/>
          <w:sz w:val="24"/>
          <w:szCs w:val="24"/>
          <w:lang w:val="ru-RU" w:eastAsia="en-GB"/>
        </w:rPr>
        <w:t>567</w:t>
      </w:r>
      <w:r w:rsidRPr="00B35FF2">
        <w:rPr>
          <w:rFonts w:ascii="Times New Roman" w:hAnsi="Times New Roman"/>
          <w:sz w:val="24"/>
          <w:szCs w:val="24"/>
          <w:lang w:val="sr-Cyrl-CS"/>
        </w:rPr>
        <w:t>(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пораст од 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="00AD3949" w:rsidRPr="00B35FF2">
        <w:rPr>
          <w:rFonts w:ascii="Times New Roman" w:hAnsi="Times New Roman"/>
          <w:sz w:val="24"/>
          <w:szCs w:val="24"/>
          <w:lang w:eastAsia="en-GB"/>
        </w:rPr>
        <w:t>2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E83534" w:rsidRPr="00B35FF2">
        <w:rPr>
          <w:rFonts w:ascii="Times New Roman" w:hAnsi="Times New Roman"/>
          <w:sz w:val="24"/>
          <w:szCs w:val="24"/>
          <w:lang w:val="sr-Cyrl-CS" w:eastAsia="en-GB"/>
        </w:rPr>
        <w:t>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исти период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 xml:space="preserve"> 2013), односно 46</w:t>
      </w:r>
      <w:r w:rsidR="0037689A">
        <w:rPr>
          <w:rFonts w:ascii="Times New Roman" w:hAnsi="Times New Roman"/>
          <w:sz w:val="24"/>
          <w:szCs w:val="24"/>
          <w:lang w:val="sr-Latn-RS" w:eastAsia="en-GB"/>
        </w:rPr>
        <w:t>,7</w:t>
      </w:r>
      <w:r w:rsidR="00AD3949" w:rsidRPr="00B35FF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од укупног броја туриста.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620"/>
        <w:gridCol w:w="700"/>
        <w:gridCol w:w="600"/>
        <w:gridCol w:w="600"/>
        <w:gridCol w:w="620"/>
        <w:gridCol w:w="620"/>
        <w:gridCol w:w="660"/>
        <w:gridCol w:w="600"/>
        <w:gridCol w:w="600"/>
        <w:gridCol w:w="620"/>
        <w:gridCol w:w="700"/>
        <w:gridCol w:w="600"/>
        <w:gridCol w:w="600"/>
      </w:tblGrid>
      <w:tr w:rsidR="00E83534" w:rsidRPr="00B35FF2" w:rsidTr="00E83534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34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1134"/>
        <w:gridCol w:w="1276"/>
        <w:gridCol w:w="1276"/>
        <w:gridCol w:w="1275"/>
        <w:gridCol w:w="1701"/>
      </w:tblGrid>
      <w:tr w:rsidR="00203918" w:rsidRPr="00B35FF2" w:rsidTr="005E0C1D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Год</w:t>
            </w:r>
          </w:p>
        </w:tc>
        <w:tc>
          <w:tcPr>
            <w:tcW w:w="77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ДОЛАСЦИ</w:t>
            </w:r>
          </w:p>
        </w:tc>
      </w:tr>
      <w:tr w:rsidR="00203918" w:rsidRPr="00B35FF2" w:rsidTr="005E0C1D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77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2000597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99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317</w:t>
            </w:r>
            <w:r w:rsidRPr="00B35FF2">
              <w:rPr>
                <w:rFonts w:ascii="Times New Roman" w:hAnsi="Times New Roman"/>
                <w:lang w:eastAsia="en-GB"/>
              </w:rPr>
              <w:t>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96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682681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106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2068</w:t>
            </w:r>
            <w:r w:rsidR="00203918" w:rsidRPr="00B35FF2">
              <w:rPr>
                <w:rFonts w:ascii="Times New Roman" w:hAnsi="Times New Roman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103,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304</w:t>
            </w:r>
            <w:r w:rsidR="00203918" w:rsidRPr="00B35FF2">
              <w:rPr>
                <w:rFonts w:ascii="Times New Roman" w:hAnsi="Times New Roman"/>
                <w:lang w:eastAsia="en-GB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99,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764</w:t>
            </w:r>
            <w:r w:rsidR="00203918" w:rsidRPr="00B35FF2">
              <w:rPr>
                <w:rFonts w:ascii="Times New Roman" w:hAnsi="Times New Roman"/>
                <w:lang w:eastAsia="en-GB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112,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</w:t>
            </w:r>
            <w:r w:rsidR="00203918" w:rsidRPr="00B35FF2">
              <w:rPr>
                <w:rFonts w:ascii="Times New Roman" w:hAnsi="Times New Roman"/>
                <w:lang w:eastAsia="en-GB"/>
              </w:rPr>
              <w:t>079643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01,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269</w:t>
            </w:r>
            <w:r w:rsidR="00203918" w:rsidRPr="00B35FF2">
              <w:rPr>
                <w:rFonts w:ascii="Times New Roman" w:hAnsi="Times New Roman"/>
                <w:lang w:eastAsia="en-GB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97,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809</w:t>
            </w:r>
            <w:r w:rsidR="00203918" w:rsidRPr="00B35FF2">
              <w:rPr>
                <w:rFonts w:ascii="Times New Roman" w:hAnsi="Times New Roman"/>
                <w:lang w:eastAsia="en-GB"/>
              </w:rPr>
              <w:t>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106,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</w:t>
            </w:r>
            <w:r w:rsidRPr="00B35FF2">
              <w:rPr>
                <w:rFonts w:ascii="Times New Roman" w:hAnsi="Times New Roman"/>
                <w:lang w:val="sr-Cyrl-CS" w:eastAsia="en-GB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2192435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105,</w:t>
            </w:r>
            <w:r w:rsidR="00203918" w:rsidRPr="00B35FF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1270667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00,</w:t>
            </w:r>
            <w:r w:rsidRPr="00B35FF2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921768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113,</w:t>
            </w:r>
            <w:r w:rsidR="00203918" w:rsidRPr="00B35FF2">
              <w:rPr>
                <w:rFonts w:ascii="Times New Roman" w:hAnsi="Times New Roman"/>
                <w:lang w:eastAsia="en-GB"/>
              </w:rPr>
              <w:t>8</w:t>
            </w:r>
          </w:p>
        </w:tc>
      </w:tr>
      <w:tr w:rsidR="00D81A11" w:rsidRPr="00B35FF2" w:rsidTr="008432B3">
        <w:trPr>
          <w:trHeight w:val="4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81A11" w:rsidRPr="00B35FF2" w:rsidRDefault="00D81A11" w:rsidP="00D81A11">
            <w:pPr>
              <w:pStyle w:val="NoSpacing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>Јан-</w:t>
            </w:r>
            <w:r w:rsidR="004B5E4C">
              <w:rPr>
                <w:rFonts w:ascii="Times New Roman" w:hAnsi="Times New Roman"/>
                <w:b/>
                <w:lang w:val="en-US" w:eastAsia="en-GB"/>
              </w:rPr>
              <w:t>Октоб</w:t>
            </w:r>
            <w:r w:rsidR="008432B3" w:rsidRPr="00B35FF2">
              <w:rPr>
                <w:rFonts w:ascii="Times New Roman" w:hAnsi="Times New Roman"/>
                <w:b/>
                <w:lang w:val="en-US" w:eastAsia="en-GB"/>
              </w:rPr>
              <w:t>ар</w:t>
            </w:r>
            <w:r w:rsidRPr="00B35FF2">
              <w:rPr>
                <w:rFonts w:ascii="Times New Roman" w:hAnsi="Times New Roman"/>
                <w:b/>
                <w:lang w:eastAsia="en-GB"/>
              </w:rPr>
              <w:t xml:space="preserve"> 2014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81A11" w:rsidRPr="00B35FF2" w:rsidRDefault="00284ADC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284AD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1895954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A11" w:rsidRPr="00B35FF2" w:rsidRDefault="00284ADC" w:rsidP="0037689A">
            <w:pPr>
              <w:pStyle w:val="NoSpacing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 w:rsidRPr="00284ADC">
              <w:rPr>
                <w:rFonts w:ascii="Times New Roman" w:hAnsi="Times New Roman"/>
                <w:b/>
                <w:lang w:val="sr-Cyrl-RS" w:eastAsia="en-GB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81A11" w:rsidRPr="00B35FF2" w:rsidRDefault="00284ADC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284ADC">
              <w:rPr>
                <w:rFonts w:ascii="Times New Roman" w:hAnsi="Times New Roman"/>
                <w:b/>
                <w:lang w:val="sr-Cyrl-RS" w:eastAsia="en-GB"/>
              </w:rPr>
              <w:t>1010387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A11" w:rsidRPr="00B35FF2" w:rsidRDefault="00284ADC" w:rsidP="0037689A">
            <w:pPr>
              <w:pStyle w:val="NoSpacing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 w:rsidRPr="00284ADC">
              <w:rPr>
                <w:rFonts w:ascii="Times New Roman" w:hAnsi="Times New Roman"/>
                <w:b/>
                <w:lang w:val="sr-Cyrl-RS" w:eastAsia="en-GB"/>
              </w:rPr>
              <w:t>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81A11" w:rsidRPr="00B35FF2" w:rsidRDefault="0037689A" w:rsidP="0037689A">
            <w:pPr>
              <w:pStyle w:val="NoSpacing"/>
              <w:jc w:val="right"/>
              <w:rPr>
                <w:rFonts w:ascii="Times New Roman" w:hAnsi="Times New Roman"/>
                <w:b/>
                <w:lang w:val="sr-Cyrl-CS" w:eastAsia="en-GB"/>
              </w:rPr>
            </w:pPr>
            <w:r w:rsidRPr="0037689A">
              <w:rPr>
                <w:rFonts w:ascii="Times New Roman" w:hAnsi="Times New Roman"/>
                <w:b/>
                <w:lang w:val="sr-Cyrl-RS" w:eastAsia="en-GB"/>
              </w:rPr>
              <w:t>885567</w:t>
            </w:r>
            <w:r>
              <w:rPr>
                <w:rFonts w:ascii="Times New Roman" w:hAnsi="Times New Roman"/>
                <w:b/>
                <w:lang w:val="sr-Cyrl-RS" w:eastAsia="en-GB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A11" w:rsidRPr="00B35FF2" w:rsidRDefault="00284ADC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284ADC">
              <w:rPr>
                <w:rFonts w:ascii="Times New Roman" w:hAnsi="Times New Roman"/>
                <w:b/>
                <w:lang w:val="sr-Cyrl-RS" w:eastAsia="en-GB"/>
              </w:rPr>
              <w:t>112,4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u w:val="single"/>
          <w:lang w:val="ru-RU" w:eastAsia="en-GB"/>
        </w:rPr>
      </w:pPr>
    </w:p>
    <w:p w:rsidR="00C926D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Ноћења туриста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</w:t>
      </w:r>
      <w:r w:rsidR="00B16633" w:rsidRPr="00B35FF2">
        <w:rPr>
          <w:rFonts w:ascii="Times New Roman" w:hAnsi="Times New Roman"/>
          <w:sz w:val="24"/>
          <w:szCs w:val="24"/>
          <w:lang w:val="sr-Cyrl-RS" w:eastAsia="en-GB"/>
        </w:rPr>
        <w:t>првих де</w:t>
      </w:r>
      <w:r w:rsidR="004B5E4C">
        <w:rPr>
          <w:rFonts w:ascii="Times New Roman" w:hAnsi="Times New Roman"/>
          <w:sz w:val="24"/>
          <w:szCs w:val="24"/>
          <w:lang w:val="sr-Cyrl-RS" w:eastAsia="en-GB"/>
        </w:rPr>
        <w:t>сет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остварено је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37689A" w:rsidRPr="0037689A">
        <w:rPr>
          <w:rFonts w:ascii="Times New Roman" w:hAnsi="Times New Roman"/>
          <w:sz w:val="24"/>
          <w:szCs w:val="24"/>
          <w:lang w:val="ru-RU" w:eastAsia="en-GB"/>
        </w:rPr>
        <w:t>5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>.</w:t>
      </w:r>
      <w:r w:rsidR="0037689A" w:rsidRPr="0037689A">
        <w:rPr>
          <w:rFonts w:ascii="Times New Roman" w:hAnsi="Times New Roman"/>
          <w:sz w:val="24"/>
          <w:szCs w:val="24"/>
          <w:lang w:val="ru-RU" w:eastAsia="en-GB"/>
        </w:rPr>
        <w:t>346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>.</w:t>
      </w:r>
      <w:r w:rsidR="0037689A" w:rsidRPr="0037689A">
        <w:rPr>
          <w:rFonts w:ascii="Times New Roman" w:hAnsi="Times New Roman"/>
          <w:sz w:val="24"/>
          <w:szCs w:val="24"/>
          <w:lang w:val="ru-RU" w:eastAsia="en-GB"/>
        </w:rPr>
        <w:t>403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ноћења туриста (пад од 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>7,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исти период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2013), од чега су домаћи туристи остварили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3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489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540</w:t>
      </w:r>
      <w:r w:rsidR="008F19A9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ноћења (пад од 14,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3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2013), док су  страни туристи остварили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9,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4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1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856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863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у односу на исти период 2013. године.</w:t>
      </w:r>
    </w:p>
    <w:p w:rsidR="00D3490C" w:rsidRPr="00B35FF2" w:rsidRDefault="00D3490C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134"/>
        <w:gridCol w:w="1276"/>
        <w:gridCol w:w="1276"/>
        <w:gridCol w:w="1275"/>
        <w:gridCol w:w="1706"/>
      </w:tblGrid>
      <w:tr w:rsidR="00203918" w:rsidRPr="00B35FF2" w:rsidTr="005E0C1D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</w:p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 xml:space="preserve">                                       НОЋЕЊА</w:t>
            </w:r>
          </w:p>
        </w:tc>
      </w:tr>
      <w:tr w:rsidR="00203918" w:rsidRPr="00B35FF2" w:rsidTr="005E0C1D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</w:t>
            </w:r>
            <w:r w:rsidR="00C926D8" w:rsidRPr="00B35FF2">
              <w:rPr>
                <w:rFonts w:ascii="Times New Roman" w:hAnsi="Times New Roman"/>
                <w:lang w:eastAsia="en-GB"/>
              </w:rPr>
              <w:t>413</w:t>
            </w:r>
            <w:r w:rsidRPr="00B35FF2">
              <w:rPr>
                <w:rFonts w:ascii="Times New Roman" w:hAnsi="Times New Roman"/>
                <w:lang w:eastAsia="en-GB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95</w:t>
            </w:r>
            <w:r w:rsidR="00C926D8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4</w:t>
            </w:r>
            <w:r w:rsidR="00C926D8" w:rsidRPr="00B35FF2">
              <w:rPr>
                <w:rFonts w:ascii="Times New Roman" w:hAnsi="Times New Roman"/>
                <w:lang w:eastAsia="en-GB"/>
              </w:rPr>
              <w:t>961</w:t>
            </w:r>
            <w:r w:rsidRPr="00B35FF2">
              <w:rPr>
                <w:rFonts w:ascii="Times New Roman" w:hAnsi="Times New Roman"/>
                <w:lang w:eastAsia="en-GB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94</w:t>
            </w:r>
            <w:r w:rsidR="00C926D8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452</w:t>
            </w:r>
            <w:r w:rsidRPr="00B35FF2">
              <w:rPr>
                <w:rFonts w:ascii="Times New Roman" w:hAnsi="Times New Roman"/>
                <w:lang w:eastAsia="en-GB"/>
              </w:rPr>
              <w:t>156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</w:t>
            </w:r>
            <w:r w:rsidR="003D1601" w:rsidRPr="00B35FF2">
              <w:rPr>
                <w:rFonts w:ascii="Times New Roman" w:hAnsi="Times New Roman"/>
                <w:lang w:eastAsia="en-GB"/>
              </w:rPr>
              <w:t>9,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6644</w:t>
            </w:r>
            <w:r w:rsidR="00203918" w:rsidRPr="00B35FF2">
              <w:rPr>
                <w:rFonts w:ascii="Times New Roman" w:hAnsi="Times New Roman"/>
                <w:lang w:eastAsia="en-GB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104,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5001</w:t>
            </w:r>
            <w:r w:rsidR="00203918" w:rsidRPr="00B35FF2">
              <w:rPr>
                <w:rFonts w:ascii="Times New Roman" w:hAnsi="Times New Roman"/>
                <w:lang w:eastAsia="en-GB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101,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1643</w:t>
            </w:r>
            <w:r w:rsidR="00203918" w:rsidRPr="00B35FF2">
              <w:rPr>
                <w:rFonts w:ascii="Times New Roman" w:hAnsi="Times New Roman"/>
                <w:lang w:eastAsia="en-GB"/>
              </w:rPr>
              <w:t>054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113,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6484</w:t>
            </w:r>
            <w:r w:rsidR="00203918" w:rsidRPr="00B35FF2">
              <w:rPr>
                <w:rFonts w:ascii="Times New Roman" w:hAnsi="Times New Roman"/>
                <w:lang w:eastAsia="en-GB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98</w:t>
            </w:r>
            <w:r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4688</w:t>
            </w:r>
            <w:r w:rsidR="00203918" w:rsidRPr="00B35FF2">
              <w:rPr>
                <w:rFonts w:ascii="Times New Roman" w:hAnsi="Times New Roman"/>
                <w:lang w:eastAsia="en-GB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94,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1796</w:t>
            </w:r>
            <w:r w:rsidR="00203918" w:rsidRPr="00B35FF2">
              <w:rPr>
                <w:rFonts w:ascii="Times New Roman" w:hAnsi="Times New Roman"/>
                <w:lang w:eastAsia="en-GB"/>
              </w:rPr>
              <w:t>217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109,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val="sr-Cyrl-CS" w:eastAsia="en-GB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6567460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101</w:t>
            </w:r>
            <w:r w:rsidR="00C926D8" w:rsidRPr="00B35FF2">
              <w:rPr>
                <w:rFonts w:ascii="Times New Roman" w:eastAsia="Times New Roman" w:hAnsi="Times New Roman"/>
                <w:bCs/>
                <w:lang w:val="sr-Cyrl-RS" w:eastAsia="en-GB"/>
              </w:rPr>
              <w:t>,</w:t>
            </w: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4579067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97,</w:t>
            </w:r>
            <w:r w:rsidR="00203918" w:rsidRPr="00B35FF2">
              <w:rPr>
                <w:rFonts w:ascii="Times New Roman" w:eastAsia="Times New Roman" w:hAnsi="Times New Roman"/>
                <w:bCs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1988393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110</w:t>
            </w:r>
            <w:r w:rsidR="003D1601" w:rsidRPr="00B35FF2">
              <w:rPr>
                <w:rFonts w:ascii="Times New Roman" w:eastAsia="Times New Roman" w:hAnsi="Times New Roman"/>
                <w:bCs/>
                <w:lang w:val="sr-Cyrl-RS" w:eastAsia="en-GB"/>
              </w:rPr>
              <w:t>,</w:t>
            </w: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7</w:t>
            </w:r>
          </w:p>
        </w:tc>
      </w:tr>
      <w:tr w:rsidR="00D14BD5" w:rsidRPr="00B35FF2" w:rsidTr="008432B3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14BD5" w:rsidRPr="00B35FF2" w:rsidRDefault="004B5E4C" w:rsidP="00D14BD5">
            <w:pPr>
              <w:pStyle w:val="NoSpacing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val="sr-Cyrl-CS" w:eastAsia="en-GB"/>
              </w:rPr>
              <w:t>Јан – Октоба</w:t>
            </w:r>
            <w:r w:rsidR="008432B3" w:rsidRPr="00B35FF2">
              <w:rPr>
                <w:rFonts w:ascii="Times New Roman" w:hAnsi="Times New Roman"/>
                <w:b/>
                <w:lang w:val="sr-Cyrl-CS" w:eastAsia="en-GB"/>
              </w:rPr>
              <w:t>р</w:t>
            </w:r>
            <w:r w:rsidR="00D14BD5" w:rsidRPr="00B35FF2">
              <w:rPr>
                <w:rFonts w:ascii="Times New Roman" w:hAnsi="Times New Roman"/>
                <w:b/>
                <w:lang w:val="sr-Cyrl-CS" w:eastAsia="en-GB"/>
              </w:rPr>
              <w:t xml:space="preserve"> </w:t>
            </w:r>
            <w:r w:rsidR="00D14BD5" w:rsidRPr="00B35FF2">
              <w:rPr>
                <w:rFonts w:ascii="Times New Roman" w:hAnsi="Times New Roman"/>
                <w:b/>
                <w:lang w:eastAsia="en-GB"/>
              </w:rPr>
              <w:t>2014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14BD5" w:rsidRPr="00B35FF2" w:rsidRDefault="0037689A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5346403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BD5" w:rsidRPr="00B35FF2" w:rsidRDefault="0037689A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14BD5" w:rsidRPr="00B35FF2" w:rsidRDefault="0037689A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3489540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BD5" w:rsidRPr="00B35FF2" w:rsidRDefault="0037689A" w:rsidP="0037689A">
            <w:pPr>
              <w:pStyle w:val="NoSpacing"/>
              <w:jc w:val="right"/>
              <w:rPr>
                <w:rFonts w:ascii="Times New Roman" w:hAnsi="Times New Roman"/>
                <w:b/>
                <w:lang w:eastAsia="en-GB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14BD5" w:rsidRPr="00B35FF2" w:rsidRDefault="0037689A" w:rsidP="00376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1856863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BD5" w:rsidRPr="00B35FF2" w:rsidRDefault="0037689A" w:rsidP="0037689A">
            <w:pPr>
              <w:pStyle w:val="NoSpacing"/>
              <w:jc w:val="right"/>
              <w:rPr>
                <w:rFonts w:ascii="Times New Roman" w:hAnsi="Times New Roman"/>
                <w:b/>
                <w:lang w:eastAsia="en-GB"/>
              </w:rPr>
            </w:pPr>
            <w:r w:rsidRPr="0037689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109,4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</w:t>
      </w:r>
      <w:r w:rsidR="004B5E4C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истичких места – Јануар / Окто</w:t>
      </w:r>
      <w:r w:rsidR="00B16633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бар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Посматрано по туристичким местима, у 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де</w:t>
      </w:r>
      <w:r w:rsidR="004B5E4C">
        <w:rPr>
          <w:rFonts w:ascii="Times New Roman" w:hAnsi="Times New Roman"/>
          <w:sz w:val="24"/>
          <w:szCs w:val="24"/>
          <w:lang w:val="ru-RU" w:eastAsia="en-GB"/>
        </w:rPr>
        <w:t>сет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највећи број долазака туриста (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610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268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забеле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жен је у Београду (пораст од 4,7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2013), захваљујућу порасту броја долазака страних туриста од 1</w:t>
      </w:r>
      <w:r w:rsidR="005F2E7F" w:rsidRPr="00B35FF2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5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492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.</w:t>
      </w:r>
      <w:r w:rsidR="00E903E8" w:rsidRPr="00E903E8">
        <w:rPr>
          <w:rFonts w:ascii="Times New Roman" w:hAnsi="Times New Roman"/>
          <w:sz w:val="24"/>
          <w:szCs w:val="24"/>
          <w:lang w:val="ru-RU" w:eastAsia="en-GB"/>
        </w:rPr>
        <w:t>126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).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У планинским центрима забележен је пад укупног броја долазака туриста (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326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.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954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 xml:space="preserve"> за 6,1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2013. године. Разлог томе је значајан пад броја долазака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lastRenderedPageBreak/>
        <w:t>домаћих туриста (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264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.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851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1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0,6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 страни туристи (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62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.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103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забележили пораст од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926CF1" w:rsidRPr="00B35FF2">
        <w:rPr>
          <w:rFonts w:ascii="Times New Roman" w:hAnsi="Times New Roman"/>
          <w:sz w:val="24"/>
          <w:szCs w:val="24"/>
          <w:lang w:val="ru-RU" w:eastAsia="en-GB"/>
        </w:rPr>
        <w:t>чак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 xml:space="preserve"> 19,3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У бањским местима забележен је пад укупног броја долазака туриста (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344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.</w:t>
      </w:r>
      <w:r w:rsidR="006B4F46" w:rsidRPr="006B4F46">
        <w:rPr>
          <w:rFonts w:ascii="Times New Roman" w:hAnsi="Times New Roman"/>
          <w:sz w:val="24"/>
          <w:szCs w:val="24"/>
          <w:lang w:val="ru-RU" w:eastAsia="en-GB"/>
        </w:rPr>
        <w:t>004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5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,3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%, с тим што су страни туристи 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>(</w:t>
      </w:r>
      <w:r w:rsidR="00FB3265" w:rsidRPr="00FB3265">
        <w:rPr>
          <w:rFonts w:ascii="Times New Roman" w:hAnsi="Times New Roman"/>
          <w:sz w:val="24"/>
          <w:szCs w:val="24"/>
          <w:lang w:val="ru-RU" w:eastAsia="en-GB"/>
        </w:rPr>
        <w:t>55</w:t>
      </w:r>
      <w:r w:rsidR="00FB326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FB3265" w:rsidRPr="00FB3265">
        <w:rPr>
          <w:rFonts w:ascii="Times New Roman" w:hAnsi="Times New Roman"/>
          <w:sz w:val="24"/>
          <w:szCs w:val="24"/>
          <w:lang w:val="ru-RU" w:eastAsia="en-GB"/>
        </w:rPr>
        <w:t>349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забележили пораст броја долазака од</w:t>
      </w:r>
      <w:r w:rsidR="00FB3265">
        <w:rPr>
          <w:rFonts w:ascii="Times New Roman" w:hAnsi="Times New Roman"/>
          <w:sz w:val="24"/>
          <w:szCs w:val="24"/>
          <w:lang w:val="ru-RU" w:eastAsia="en-GB"/>
        </w:rPr>
        <w:t xml:space="preserve"> 13,9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долазака оставрен је у Новом Саду (</w:t>
      </w:r>
      <w:r w:rsidR="005E0C1D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12,2</w:t>
      </w:r>
      <w:r w:rsidR="00555EAD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године), при чем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у су домаћи тур</w:t>
      </w:r>
      <w:r w:rsidR="005E0C1D">
        <w:rPr>
          <w:rFonts w:ascii="Times New Roman" w:hAnsi="Times New Roman"/>
          <w:sz w:val="24"/>
          <w:szCs w:val="24"/>
          <w:lang w:val="ru-RU" w:eastAsia="en-GB"/>
        </w:rPr>
        <w:t>исти забележили 1,7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долазака (</w:t>
      </w:r>
      <w:r w:rsidR="005E0C1D" w:rsidRPr="005E0C1D">
        <w:rPr>
          <w:rFonts w:ascii="Times New Roman" w:hAnsi="Times New Roman"/>
          <w:sz w:val="24"/>
          <w:szCs w:val="24"/>
          <w:lang w:val="ru-RU" w:eastAsia="en-GB"/>
        </w:rPr>
        <w:t>72</w:t>
      </w:r>
      <w:r w:rsidR="005E0C1D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5E0C1D" w:rsidRPr="005E0C1D">
        <w:rPr>
          <w:rFonts w:ascii="Times New Roman" w:hAnsi="Times New Roman"/>
          <w:sz w:val="24"/>
          <w:szCs w:val="24"/>
          <w:lang w:val="ru-RU" w:eastAsia="en-GB"/>
        </w:rPr>
        <w:t>891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="005E0C1D">
        <w:rPr>
          <w:rFonts w:ascii="Times New Roman" w:hAnsi="Times New Roman"/>
          <w:sz w:val="24"/>
          <w:szCs w:val="24"/>
          <w:lang w:val="ru-RU" w:eastAsia="en-GB"/>
        </w:rPr>
        <w:t>, а страни 18,7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5E0C1D" w:rsidRPr="005E0C1D">
        <w:rPr>
          <w:rFonts w:ascii="Times New Roman" w:hAnsi="Times New Roman"/>
          <w:sz w:val="24"/>
          <w:szCs w:val="24"/>
          <w:lang w:val="ru-RU" w:eastAsia="en-GB"/>
        </w:rPr>
        <w:t>72</w:t>
      </w:r>
      <w:r w:rsidR="005E0C1D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5E0C1D" w:rsidRPr="005E0C1D">
        <w:rPr>
          <w:rFonts w:ascii="Times New Roman" w:hAnsi="Times New Roman"/>
          <w:sz w:val="24"/>
          <w:szCs w:val="24"/>
          <w:lang w:val="ru-RU" w:eastAsia="en-GB"/>
        </w:rPr>
        <w:t>891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</w:p>
    <w:p w:rsidR="00D3490C" w:rsidRPr="00B35FF2" w:rsidRDefault="00D3490C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014"/>
        <w:gridCol w:w="1254"/>
        <w:gridCol w:w="22"/>
        <w:gridCol w:w="992"/>
        <w:gridCol w:w="1134"/>
        <w:gridCol w:w="993"/>
      </w:tblGrid>
      <w:tr w:rsidR="00203918" w:rsidRPr="00B35FF2" w:rsidTr="00C550B1">
        <w:trPr>
          <w:trHeight w:val="2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03918" w:rsidRPr="00B35FF2" w:rsidRDefault="00203918" w:rsidP="00445490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Јануар </w:t>
            </w:r>
            <w:r w:rsidR="001A0111" w:rsidRPr="00B35FF2">
              <w:rPr>
                <w:rFonts w:ascii="Times New Roman" w:hAnsi="Times New Roman"/>
                <w:b/>
                <w:bCs/>
                <w:lang w:val="sr-Cyrl-CS" w:eastAsia="en-GB"/>
              </w:rPr>
              <w:t>–</w:t>
            </w:r>
            <w:r w:rsidR="004B5E4C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Окто</w:t>
            </w:r>
            <w:r w:rsidR="00C550B1">
              <w:rPr>
                <w:rFonts w:ascii="Times New Roman" w:hAnsi="Times New Roman"/>
                <w:b/>
                <w:bCs/>
                <w:lang w:val="sr-Cyrl-CS" w:eastAsia="en-GB"/>
              </w:rPr>
              <w:t>бар</w:t>
            </w: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</w:t>
            </w:r>
            <w:r w:rsidRPr="00B35FF2">
              <w:rPr>
                <w:rFonts w:ascii="Times New Roman" w:hAnsi="Times New Roman"/>
                <w:b/>
                <w:bCs/>
                <w:lang w:eastAsia="en-GB"/>
              </w:rPr>
              <w:t>2014</w:t>
            </w: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>.</w:t>
            </w:r>
          </w:p>
        </w:tc>
        <w:tc>
          <w:tcPr>
            <w:tcW w:w="6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ДОЛАСЦИ</w:t>
            </w:r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68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C926D8" w:rsidRPr="00B35FF2" w:rsidTr="00C550B1">
        <w:trPr>
          <w:trHeight w:val="4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D8" w:rsidRPr="00B35FF2" w:rsidRDefault="00C926D8" w:rsidP="00C926D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Република Србија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1895954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1010387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885567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112,4</w:t>
            </w:r>
          </w:p>
        </w:tc>
      </w:tr>
      <w:tr w:rsidR="005F2E7F" w:rsidRPr="00B35FF2" w:rsidTr="00C550B1">
        <w:trPr>
          <w:trHeight w:val="42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Београд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610268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118142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492126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111,5</w:t>
            </w:r>
          </w:p>
        </w:tc>
      </w:tr>
      <w:tr w:rsidR="005F2E7F" w:rsidRPr="00B35FF2" w:rsidTr="00C550B1">
        <w:trPr>
          <w:trHeight w:val="35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Нови 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111793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38902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72891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118,7</w:t>
            </w:r>
          </w:p>
        </w:tc>
      </w:tr>
      <w:tr w:rsidR="005F2E7F" w:rsidRPr="00B35FF2" w:rsidTr="00C550B1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Бањска места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344004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288655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55349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113,9</w:t>
            </w:r>
          </w:p>
        </w:tc>
      </w:tr>
      <w:tr w:rsidR="005F2E7F" w:rsidRPr="00B35FF2" w:rsidTr="00C550B1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Планинска места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326954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264851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62103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119,3</w:t>
            </w:r>
          </w:p>
        </w:tc>
      </w:tr>
      <w:tr w:rsidR="005F2E7F" w:rsidRPr="00B35FF2" w:rsidTr="00C550B1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Остала туристичка места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421320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253613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167707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E903E8" w:rsidP="00E9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E903E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105,7</w:t>
            </w:r>
          </w:p>
        </w:tc>
      </w:tr>
      <w:tr w:rsidR="005F2E7F" w:rsidRPr="00B35FF2" w:rsidTr="00C550B1">
        <w:trPr>
          <w:trHeight w:val="255"/>
          <w:jc w:val="center"/>
        </w:trPr>
        <w:tc>
          <w:tcPr>
            <w:tcW w:w="2263" w:type="dxa"/>
            <w:noWrap/>
            <w:vAlign w:val="bottom"/>
          </w:tcPr>
          <w:p w:rsidR="005F2E7F" w:rsidRPr="00B35FF2" w:rsidRDefault="005F2E7F" w:rsidP="005F2E7F">
            <w:pPr>
              <w:pStyle w:val="NoSpacing"/>
              <w:jc w:val="both"/>
              <w:rPr>
                <w:rFonts w:ascii="Times New Roman" w:hAnsi="Times New Roman"/>
                <w:color w:val="FF0000"/>
                <w:lang w:val="sr-Cyrl-CS" w:eastAsia="en-GB"/>
              </w:rPr>
            </w:pPr>
          </w:p>
          <w:p w:rsidR="005F2E7F" w:rsidRPr="00B35FF2" w:rsidRDefault="005F2E7F" w:rsidP="005F2E7F">
            <w:pPr>
              <w:pStyle w:val="NoSpacing"/>
              <w:jc w:val="both"/>
              <w:rPr>
                <w:rFonts w:ascii="Times New Roman" w:hAnsi="Times New Roman"/>
                <w:color w:val="FF0000"/>
                <w:lang w:val="sr-Cyrl-RS" w:eastAsia="en-GB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F2E7F" w:rsidRPr="00B35FF2" w:rsidRDefault="005F2E7F" w:rsidP="005F2E7F">
            <w:pPr>
              <w:rPr>
                <w:rFonts w:ascii="Times New Roman" w:hAnsi="Times New Roman"/>
                <w:color w:val="FF0000"/>
                <w:lang w:val="sr-Cyrl-CS" w:eastAsia="en-GB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туристи</w:t>
      </w:r>
      <w:r w:rsidR="004B5E4C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чких места – Јануар / Октоб</w:t>
      </w:r>
      <w:r w:rsidR="00305D2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BA3868" w:rsidRPr="00B35FF2" w:rsidRDefault="00BA386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Мерено бројем остварених ноћења, 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де</w:t>
      </w:r>
      <w:r w:rsidR="004B5E4C">
        <w:rPr>
          <w:rFonts w:ascii="Times New Roman" w:hAnsi="Times New Roman"/>
          <w:sz w:val="24"/>
          <w:szCs w:val="24"/>
          <w:lang w:val="ru-RU" w:eastAsia="en-GB"/>
        </w:rPr>
        <w:t>сет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2014. године, највећи промет су имал</w:t>
      </w:r>
      <w:r w:rsidR="00153BD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бањска места 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 </w:t>
      </w:r>
      <w:r w:rsidR="005868BF" w:rsidRP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1</w:t>
      </w:r>
      <w:r w:rsid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5868BF" w:rsidRP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673</w:t>
      </w:r>
      <w:r w:rsid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5868BF" w:rsidRP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064</w:t>
      </w:r>
      <w:r w:rsidR="005868BF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ноћења), мада о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вај промет представ</w:t>
      </w:r>
      <w:r w:rsidR="00020903">
        <w:rPr>
          <w:rFonts w:ascii="Times New Roman" w:hAnsi="Times New Roman"/>
          <w:sz w:val="24"/>
          <w:szCs w:val="24"/>
          <w:lang w:val="ru-RU" w:eastAsia="en-GB"/>
        </w:rPr>
        <w:t>ља пад од 1</w:t>
      </w:r>
      <w:r w:rsidR="005868BF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="005868BF">
        <w:rPr>
          <w:rFonts w:ascii="Times New Roman" w:hAnsi="Times New Roman"/>
          <w:sz w:val="24"/>
          <w:szCs w:val="24"/>
          <w:lang w:val="ru-RU" w:eastAsia="en-GB"/>
        </w:rPr>
        <w:t>,5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године, што је проузроковано падом б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р</w:t>
      </w:r>
      <w:r w:rsidR="005868BF">
        <w:rPr>
          <w:rFonts w:ascii="Times New Roman" w:hAnsi="Times New Roman"/>
          <w:sz w:val="24"/>
          <w:szCs w:val="24"/>
          <w:lang w:val="ru-RU" w:eastAsia="en-GB"/>
        </w:rPr>
        <w:t>оја ноћења домаћих туриста за 14,7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ноћења страних гостију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9653EC" w:rsidRPr="009653EC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181</w:t>
      </w:r>
      <w:r w:rsidR="009653EC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9653EC" w:rsidRPr="009653EC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336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 порасту за </w:t>
      </w:r>
      <w:r w:rsidR="00351EE6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1,</w:t>
      </w:r>
      <w:r w:rsidR="009653E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ноћења оставрен је у Новом Саду (</w:t>
      </w:r>
      <w:r w:rsidR="009653EC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13,5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2013. године), при чему су домаћи туристи забележили </w:t>
      </w:r>
      <w:r w:rsidR="00351EE6" w:rsidRPr="00B35FF2">
        <w:rPr>
          <w:rFonts w:ascii="Times New Roman" w:hAnsi="Times New Roman"/>
          <w:sz w:val="24"/>
          <w:szCs w:val="24"/>
          <w:lang w:val="ru-RU" w:eastAsia="en-GB"/>
        </w:rPr>
        <w:t>1</w:t>
      </w:r>
      <w:r w:rsidR="009653EC">
        <w:rPr>
          <w:rFonts w:ascii="Times New Roman" w:hAnsi="Times New Roman"/>
          <w:sz w:val="24"/>
          <w:szCs w:val="24"/>
          <w:lang w:val="sr-Latn-RS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9653EC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9653EC" w:rsidRPr="009653EC">
        <w:rPr>
          <w:rFonts w:ascii="Times New Roman" w:hAnsi="Times New Roman"/>
          <w:sz w:val="24"/>
          <w:szCs w:val="24"/>
          <w:lang w:val="ru-RU" w:eastAsia="en-GB"/>
        </w:rPr>
        <w:t>73</w:t>
      </w:r>
      <w:r w:rsidR="009653E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653EC" w:rsidRPr="009653EC">
        <w:rPr>
          <w:rFonts w:ascii="Times New Roman" w:hAnsi="Times New Roman"/>
          <w:sz w:val="24"/>
          <w:szCs w:val="24"/>
          <w:lang w:val="ru-RU" w:eastAsia="en-GB"/>
        </w:rPr>
        <w:t>343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, а страни </w:t>
      </w:r>
      <w:r w:rsidR="008A3F60">
        <w:rPr>
          <w:rFonts w:ascii="Times New Roman" w:hAnsi="Times New Roman"/>
          <w:sz w:val="24"/>
          <w:szCs w:val="24"/>
          <w:lang w:val="ru-RU" w:eastAsia="en-GB"/>
        </w:rPr>
        <w:t>14,7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9653EC" w:rsidRPr="009653EC">
        <w:rPr>
          <w:rFonts w:ascii="Times New Roman" w:hAnsi="Times New Roman"/>
          <w:sz w:val="24"/>
          <w:szCs w:val="24"/>
          <w:lang w:val="ru-RU" w:eastAsia="en-GB"/>
        </w:rPr>
        <w:t>155</w:t>
      </w:r>
      <w:r w:rsidR="009653E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653EC" w:rsidRPr="009653EC">
        <w:rPr>
          <w:rFonts w:ascii="Times New Roman" w:hAnsi="Times New Roman"/>
          <w:sz w:val="24"/>
          <w:szCs w:val="24"/>
          <w:lang w:val="ru-RU" w:eastAsia="en-GB"/>
        </w:rPr>
        <w:t>920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</w:p>
    <w:p w:rsidR="002F2CE1" w:rsidRPr="00B35FF2" w:rsidRDefault="002F2CE1" w:rsidP="0020391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014"/>
        <w:gridCol w:w="992"/>
        <w:gridCol w:w="1276"/>
        <w:gridCol w:w="992"/>
        <w:gridCol w:w="1134"/>
        <w:gridCol w:w="993"/>
      </w:tblGrid>
      <w:tr w:rsidR="00203918" w:rsidRPr="00B35FF2" w:rsidTr="005868BF">
        <w:trPr>
          <w:trHeight w:val="27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03918" w:rsidRPr="00B35FF2" w:rsidRDefault="004B5E4C" w:rsidP="00445490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 w:eastAsia="en-GB"/>
              </w:rPr>
            </w:pPr>
            <w:r>
              <w:rPr>
                <w:rFonts w:ascii="Times New Roman" w:hAnsi="Times New Roman"/>
                <w:b/>
                <w:bCs/>
                <w:lang w:val="sr-Cyrl-CS" w:eastAsia="en-GB"/>
              </w:rPr>
              <w:t>Јануар – Октоб</w:t>
            </w:r>
            <w:r w:rsidR="00C550B1">
              <w:rPr>
                <w:rFonts w:ascii="Times New Roman" w:hAnsi="Times New Roman"/>
                <w:b/>
                <w:bCs/>
                <w:lang w:val="sr-Cyrl-CS" w:eastAsia="en-GB"/>
              </w:rPr>
              <w:t>ар</w:t>
            </w:r>
            <w:r w:rsidR="00203918"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</w:t>
            </w:r>
            <w:r w:rsidR="00203918" w:rsidRPr="00B35FF2">
              <w:rPr>
                <w:rFonts w:ascii="Times New Roman" w:hAnsi="Times New Roman"/>
                <w:b/>
                <w:bCs/>
                <w:lang w:eastAsia="en-GB"/>
              </w:rPr>
              <w:t>2014</w:t>
            </w:r>
            <w:r w:rsidR="00203918" w:rsidRPr="00B35FF2">
              <w:rPr>
                <w:rFonts w:ascii="Times New Roman" w:hAnsi="Times New Roman"/>
                <w:b/>
                <w:bCs/>
                <w:lang w:val="sr-Cyrl-CS" w:eastAsia="en-GB"/>
              </w:rPr>
              <w:t>.</w:t>
            </w:r>
          </w:p>
        </w:tc>
        <w:tc>
          <w:tcPr>
            <w:tcW w:w="64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НОЋЕЊА</w:t>
            </w:r>
          </w:p>
        </w:tc>
      </w:tr>
      <w:tr w:rsidR="00203918" w:rsidRPr="00B35FF2" w:rsidTr="005868BF">
        <w:trPr>
          <w:trHeight w:val="276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64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203918" w:rsidRPr="00B35FF2" w:rsidTr="005868BF">
        <w:trPr>
          <w:trHeight w:val="276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</w:p>
        </w:tc>
      </w:tr>
      <w:tr w:rsidR="00203918" w:rsidRPr="00B35FF2" w:rsidTr="005868BF">
        <w:trPr>
          <w:trHeight w:val="276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545F46" w:rsidRPr="00B35FF2" w:rsidTr="005868BF">
        <w:trPr>
          <w:trHeight w:val="4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Република Србија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5346403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3489540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1856863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109,4</w:t>
            </w:r>
          </w:p>
        </w:tc>
      </w:tr>
      <w:tr w:rsidR="00545F46" w:rsidRPr="00B35FF2" w:rsidTr="005868BF">
        <w:trPr>
          <w:trHeight w:val="27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Београд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1126443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197802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928641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110,9</w:t>
            </w:r>
          </w:p>
        </w:tc>
      </w:tr>
      <w:tr w:rsidR="00545F46" w:rsidRPr="00B35FF2" w:rsidTr="005868BF">
        <w:trPr>
          <w:trHeight w:val="32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Нови Сад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229263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73343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155920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114,7</w:t>
            </w:r>
          </w:p>
        </w:tc>
      </w:tr>
      <w:tr w:rsidR="00545F46" w:rsidRPr="00B35FF2" w:rsidTr="005868BF">
        <w:trPr>
          <w:trHeight w:val="37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Бањска места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1673064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1491728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181336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111,5</w:t>
            </w:r>
          </w:p>
        </w:tc>
      </w:tr>
      <w:tr w:rsidR="004B0B7F" w:rsidRPr="00B35FF2" w:rsidTr="005868BF">
        <w:trPr>
          <w:trHeight w:val="4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B7F" w:rsidRPr="00B35FF2" w:rsidRDefault="004B0B7F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Планинска места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1264980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1077252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187728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110,9</w:t>
            </w:r>
          </w:p>
        </w:tc>
      </w:tr>
      <w:tr w:rsidR="00A46F88" w:rsidRPr="00B35FF2" w:rsidTr="005868BF">
        <w:trPr>
          <w:trHeight w:val="40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6F88" w:rsidRPr="00B35FF2" w:rsidRDefault="00A46F88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Остала туристичка места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A46F88" w:rsidRPr="00B35FF2" w:rsidRDefault="005868BF" w:rsidP="00586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857994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5868BF" w:rsidP="005868B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A46F88" w:rsidRPr="00A46F88" w:rsidRDefault="005868BF" w:rsidP="005868B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533922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5868BF" w:rsidP="005868B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A46F88" w:rsidRPr="00A46F88" w:rsidRDefault="005868BF" w:rsidP="005868B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324072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5868BF" w:rsidP="005868B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5868B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96,3</w:t>
            </w:r>
          </w:p>
        </w:tc>
      </w:tr>
    </w:tbl>
    <w:p w:rsidR="00D3490C" w:rsidRPr="00B35FF2" w:rsidRDefault="00D3490C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pPr w:leftFromText="180" w:rightFromText="180" w:vertAnchor="page" w:horzAnchor="margin" w:tblpY="1141"/>
        <w:tblW w:w="9940" w:type="dxa"/>
        <w:tblLook w:val="04A0" w:firstRow="1" w:lastRow="0" w:firstColumn="1" w:lastColumn="0" w:noHBand="0" w:noVBand="1"/>
      </w:tblPr>
      <w:tblGrid>
        <w:gridCol w:w="3701"/>
        <w:gridCol w:w="1417"/>
        <w:gridCol w:w="1560"/>
        <w:gridCol w:w="1342"/>
        <w:gridCol w:w="75"/>
        <w:gridCol w:w="885"/>
        <w:gridCol w:w="533"/>
        <w:gridCol w:w="427"/>
      </w:tblGrid>
      <w:tr w:rsidR="004F6568" w:rsidRPr="00B35FF2" w:rsidTr="00D3490C">
        <w:trPr>
          <w:gridAfter w:val="1"/>
          <w:wAfter w:w="427" w:type="dxa"/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/>
              </w:rPr>
              <w:lastRenderedPageBreak/>
              <w:br w:type="page"/>
            </w:r>
            <w:r w:rsidRPr="00B35FF2">
              <w:rPr>
                <w:rFonts w:ascii="Times New Roman" w:hAnsi="Times New Roman"/>
                <w:b/>
                <w:lang w:val="ru-RU"/>
              </w:rPr>
              <w:br w:type="page"/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>СТРАНИ ТУРИСТ</w:t>
            </w:r>
            <w:r w:rsidRPr="00B35FF2">
              <w:rPr>
                <w:rFonts w:ascii="Times New Roman" w:hAnsi="Times New Roman"/>
                <w:b/>
                <w:lang w:val="sr-Cyrl-CS" w:eastAsia="en-GB"/>
              </w:rPr>
              <w:t>И</w:t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ДОЛАСЦИ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НОЋЕЊА</w:t>
            </w:r>
          </w:p>
        </w:tc>
      </w:tr>
      <w:tr w:rsidR="004F6568" w:rsidRPr="00B35FF2" w:rsidTr="00E83158">
        <w:trPr>
          <w:gridAfter w:val="1"/>
          <w:wAfter w:w="42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Latn-CS" w:eastAsia="en-GB"/>
              </w:rPr>
              <w:t>I</w:t>
            </w:r>
            <w:r w:rsidR="00352AFD" w:rsidRPr="00B35FF2">
              <w:rPr>
                <w:rFonts w:ascii="Times New Roman" w:hAnsi="Times New Roman"/>
                <w:b/>
                <w:lang w:val="sr-Latn-CS" w:eastAsia="en-GB"/>
              </w:rPr>
              <w:t>-</w:t>
            </w:r>
            <w:r w:rsidR="00352AFD" w:rsidRPr="00B35FF2">
              <w:rPr>
                <w:rFonts w:ascii="Times New Roman" w:hAnsi="Times New Roman"/>
                <w:b/>
                <w:lang w:val="en-US" w:eastAsia="en-GB"/>
              </w:rPr>
              <w:t>X</w:t>
            </w:r>
            <w:r w:rsidRPr="00B35FF2">
              <w:rPr>
                <w:rFonts w:ascii="Times New Roman" w:hAnsi="Times New Roman"/>
                <w:b/>
                <w:lang w:eastAsia="en-GB"/>
              </w:rPr>
              <w:t xml:space="preserve"> 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B5E4C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I-</w:t>
            </w:r>
            <w:r w:rsidR="00455827" w:rsidRPr="00B35FF2">
              <w:rPr>
                <w:rFonts w:ascii="Times New Roman" w:hAnsi="Times New Roman"/>
                <w:b/>
                <w:lang w:eastAsia="en-GB"/>
              </w:rPr>
              <w:t>X</w:t>
            </w:r>
            <w:r w:rsidR="00442218" w:rsidRPr="00B35FF2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4F6568" w:rsidRPr="00B35FF2">
              <w:rPr>
                <w:rFonts w:ascii="Times New Roman" w:hAnsi="Times New Roman"/>
                <w:b/>
                <w:lang w:eastAsia="en-GB"/>
              </w:rPr>
              <w:t xml:space="preserve"> 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 w:eastAsia="en-GB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83158">
              <w:rPr>
                <w:rFonts w:ascii="Times New Roman" w:hAnsi="Times New Roman"/>
                <w:b/>
                <w:bCs/>
                <w:color w:val="000000"/>
              </w:rPr>
              <w:t>885567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83158">
              <w:rPr>
                <w:rFonts w:ascii="Times New Roman" w:hAnsi="Times New Roman"/>
                <w:b/>
                <w:bCs/>
                <w:color w:val="000000"/>
              </w:rPr>
              <w:t>112,4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83158">
              <w:rPr>
                <w:rFonts w:ascii="Times New Roman" w:hAnsi="Times New Roman"/>
                <w:b/>
                <w:bCs/>
                <w:color w:val="000000"/>
              </w:rPr>
              <w:t>1856863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83158">
              <w:rPr>
                <w:rFonts w:ascii="Times New Roman" w:hAnsi="Times New Roman"/>
                <w:b/>
                <w:bCs/>
                <w:color w:val="000000"/>
              </w:rPr>
              <w:t>109,4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Аустрија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22353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41126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105,1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Белгија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14118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110,3</w:t>
            </w:r>
          </w:p>
        </w:tc>
      </w:tr>
      <w:tr w:rsidR="00E83158" w:rsidRPr="00B35FF2" w:rsidTr="00E83158">
        <w:trPr>
          <w:gridAfter w:val="1"/>
          <w:wAfter w:w="427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Босна и Херцеговина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62470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139673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103,6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Бугарска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37696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65179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123,9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Грчка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35348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62244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112,9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Данска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14849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122,2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5818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129,3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Исланд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1524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121,0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Италија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88060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Луксембург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96,9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Мађарска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21312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36285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77,4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Немачка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53458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102664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108,7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Норвешка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15284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97,9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Пољска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37023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58802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140,5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Португалија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5903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127,5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Република Македонија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32321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64687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111,0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Румунија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32751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67816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114,3</w:t>
            </w:r>
          </w:p>
        </w:tc>
      </w:tr>
      <w:tr w:rsidR="00E83158" w:rsidRPr="00B35FF2" w:rsidTr="00E83158">
        <w:trPr>
          <w:gridAfter w:val="1"/>
          <w:wAfter w:w="427" w:type="dxa"/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Руска Федерација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45196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136626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129,6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Словачка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14077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Словенија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52425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89786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89,1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Турска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40604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71522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150,5</w:t>
            </w:r>
          </w:p>
        </w:tc>
      </w:tr>
      <w:tr w:rsidR="00E83158" w:rsidRPr="00B35FF2" w:rsidTr="00E83158">
        <w:trPr>
          <w:gridAfter w:val="1"/>
          <w:wAfter w:w="427" w:type="dxa"/>
          <w:trHeight w:val="3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Уједињено Краљевство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20785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49799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106,6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Украјина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10693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Финска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112,3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7085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131,3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Француска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21559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46797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116,0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Холандија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29196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105,2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lastRenderedPageBreak/>
              <w:t>Хрватска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51547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95054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116,8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Црна Гора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52806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120062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Чешка Република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21424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78,9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Швајцарска и Лихтенштајн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15929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35069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138,0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Шведска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31686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110,2</w:t>
            </w:r>
          </w:p>
        </w:tc>
      </w:tr>
      <w:tr w:rsidR="00E83158" w:rsidRPr="00B35FF2" w:rsidTr="00E83158">
        <w:trPr>
          <w:gridAfter w:val="1"/>
          <w:wAfter w:w="427" w:type="dxa"/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Шпанија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124,1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16912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113,8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Остале европске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31884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61673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Јужна Африка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Канада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5684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13710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97,9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Сједињене Америчке Државе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16868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102,3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43737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Бразил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3363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E83158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Израел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216,7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17668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194,4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Јапан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4630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101,7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Јужна Кореја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11796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Кина (укљ. Хонг Конг)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7978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157,7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22768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194,2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Аустралија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23131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104,8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Нови Зеланд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1103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2086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83158" w:rsidRPr="00B35FF2" w:rsidTr="00E83158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Остале ваневропске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26508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83185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158" w:rsidRPr="00E83158" w:rsidRDefault="00E83158" w:rsidP="00E83158">
            <w:pPr>
              <w:jc w:val="right"/>
              <w:rPr>
                <w:rFonts w:ascii="Times New Roman" w:hAnsi="Times New Roman"/>
                <w:color w:val="000000"/>
              </w:rPr>
            </w:pPr>
            <w:r w:rsidRPr="00E83158"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83158" w:rsidRPr="00B35FF2" w:rsidTr="00D3490C">
        <w:trPr>
          <w:trHeight w:val="345"/>
        </w:trPr>
        <w:tc>
          <w:tcPr>
            <w:tcW w:w="8020" w:type="dxa"/>
            <w:gridSpan w:val="4"/>
            <w:noWrap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  <w:r w:rsidRPr="00B35FF2">
              <w:rPr>
                <w:rFonts w:ascii="Times New Roman" w:hAnsi="Times New Roman"/>
                <w:lang w:eastAsia="en-GB"/>
              </w:rPr>
              <w:t xml:space="preserve"> Од 2014. Украјина је издвојена из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r w:rsidRPr="00B35FF2">
              <w:rPr>
                <w:rFonts w:ascii="Times New Roman" w:hAnsi="Times New Roman"/>
                <w:lang w:eastAsia="en-GB"/>
              </w:rPr>
              <w:t>стал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европск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земљ</w:t>
            </w:r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83158" w:rsidRPr="00B35FF2" w:rsidTr="00D3490C">
        <w:trPr>
          <w:trHeight w:val="345"/>
        </w:trPr>
        <w:tc>
          <w:tcPr>
            <w:tcW w:w="9940" w:type="dxa"/>
            <w:gridSpan w:val="8"/>
            <w:noWrap/>
            <w:vAlign w:val="bottom"/>
            <w:hideMark/>
          </w:tcPr>
          <w:p w:rsidR="00E83158" w:rsidRPr="00B35FF2" w:rsidRDefault="00E83158" w:rsidP="00E8315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2)</w:t>
            </w:r>
            <w:r w:rsidRPr="00B35FF2">
              <w:rPr>
                <w:rFonts w:ascii="Times New Roman" w:hAnsi="Times New Roman"/>
                <w:lang w:eastAsia="en-GB"/>
              </w:rPr>
              <w:t xml:space="preserve"> Од 2014. Бразил, Јужна Африка и Јужна Кореја су издвојене из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r w:rsidRPr="00B35FF2">
              <w:rPr>
                <w:rFonts w:ascii="Times New Roman" w:hAnsi="Times New Roman"/>
                <w:lang w:eastAsia="en-GB"/>
              </w:rPr>
              <w:t>стал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ваневропск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земљ</w:t>
            </w:r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 xml:space="preserve">. </w:t>
            </w:r>
          </w:p>
        </w:tc>
      </w:tr>
    </w:tbl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D72FFF" w:rsidRPr="00AB5464" w:rsidRDefault="00D3490C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B35FF2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="00455827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4B5E4C">
        <w:rPr>
          <w:rFonts w:ascii="Times New Roman" w:hAnsi="Times New Roman"/>
          <w:sz w:val="24"/>
          <w:szCs w:val="24"/>
          <w:lang w:val="sr-Cyrl-RS" w:eastAsia="en-GB"/>
        </w:rPr>
        <w:t>дес</w:t>
      </w:r>
      <w:r w:rsidR="00455827" w:rsidRPr="00B35FF2">
        <w:rPr>
          <w:rFonts w:ascii="Times New Roman" w:hAnsi="Times New Roman"/>
          <w:sz w:val="24"/>
          <w:szCs w:val="24"/>
          <w:lang w:val="sr-Cyrl-RS" w:eastAsia="en-GB"/>
        </w:rPr>
        <w:t>ет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2014. године највећи број страних туриста у Србију је дошао из Босне и Херцеговине (</w:t>
      </w:r>
      <w:r w:rsidR="00E83158" w:rsidRPr="00E83158">
        <w:rPr>
          <w:rFonts w:ascii="Times New Roman" w:hAnsi="Times New Roman"/>
          <w:sz w:val="24"/>
          <w:szCs w:val="24"/>
          <w:lang w:val="sr-Cyrl-CS" w:eastAsia="en-GB"/>
        </w:rPr>
        <w:t>62</w:t>
      </w:r>
      <w:r w:rsidR="00E83158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E83158" w:rsidRPr="00E83158">
        <w:rPr>
          <w:rFonts w:ascii="Times New Roman" w:hAnsi="Times New Roman"/>
          <w:sz w:val="24"/>
          <w:szCs w:val="24"/>
          <w:lang w:val="sr-Cyrl-CS" w:eastAsia="en-GB"/>
        </w:rPr>
        <w:t>470</w:t>
      </w:r>
      <w:r w:rsidR="00E83158">
        <w:rPr>
          <w:rFonts w:ascii="Times New Roman" w:eastAsia="Times New Roman" w:hAnsi="Times New Roman"/>
          <w:sz w:val="24"/>
          <w:szCs w:val="24"/>
          <w:lang w:val="ru-RU" w:eastAsia="en-GB"/>
        </w:rPr>
        <w:t>; пораст од 8,6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%) такође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највећи број ноћења остварили 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су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туристи из 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Босне и Херцеговине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(</w:t>
      </w:r>
      <w:r w:rsidR="00E83158" w:rsidRPr="00E83158">
        <w:rPr>
          <w:rFonts w:ascii="Times New Roman" w:eastAsia="Times New Roman" w:hAnsi="Times New Roman"/>
          <w:sz w:val="24"/>
          <w:szCs w:val="24"/>
          <w:lang w:val="ru-RU" w:eastAsia="en-GB"/>
        </w:rPr>
        <w:t>139</w:t>
      </w:r>
      <w:r w:rsidR="00E83158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  <w:r w:rsidR="00E83158" w:rsidRPr="00E83158">
        <w:rPr>
          <w:rFonts w:ascii="Times New Roman" w:eastAsia="Times New Roman" w:hAnsi="Times New Roman"/>
          <w:sz w:val="24"/>
          <w:szCs w:val="24"/>
          <w:lang w:val="ru-RU" w:eastAsia="en-GB"/>
        </w:rPr>
        <w:t>673</w:t>
      </w:r>
      <w:r w:rsidRPr="00B35FF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;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пораст од </w:t>
      </w:r>
      <w:r w:rsidR="00E83158">
        <w:rPr>
          <w:rFonts w:ascii="Times New Roman" w:eastAsia="Times New Roman" w:hAnsi="Times New Roman"/>
          <w:sz w:val="24"/>
          <w:szCs w:val="24"/>
          <w:lang w:val="ru-RU" w:eastAsia="en-GB"/>
        </w:rPr>
        <w:t>3</w:t>
      </w:r>
      <w:r w:rsidR="00E83158">
        <w:rPr>
          <w:rFonts w:ascii="Times New Roman" w:eastAsia="Times New Roman" w:hAnsi="Times New Roman"/>
          <w:sz w:val="24"/>
          <w:szCs w:val="24"/>
          <w:lang w:val="sr-Latn-RS" w:eastAsia="en-GB"/>
        </w:rPr>
        <w:t>,6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%). Највећи пораст броја долазака забележен</w:t>
      </w:r>
      <w:r w:rsidR="00AB54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је код туриста из Израела – 116,7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%, </w:t>
      </w:r>
      <w:r w:rsidRPr="00B35FF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где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је евидентиран и највећи пораст броја ноћења (</w:t>
      </w:r>
      <w:r w:rsidR="00AB54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94</w:t>
      </w:r>
      <w:r w:rsidR="00AB546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,4</w:t>
      </w:r>
      <w:r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%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).</w:t>
      </w:r>
      <w:r w:rsidR="00D72FFF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Током 2013. године уведени су додатни летови на линији 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Београд – Иста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нбул, што је утицало на пораст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броја долазака од 40,7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%,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40</w:t>
      </w:r>
      <w:r w:rsidR="00AB5464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604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као и 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пораст 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броја ноћења </w:t>
      </w:r>
      <w:r w:rsidR="001943BA">
        <w:rPr>
          <w:rFonts w:ascii="Times New Roman" w:eastAsia="Times New Roman" w:hAnsi="Times New Roman"/>
          <w:sz w:val="24"/>
          <w:szCs w:val="24"/>
          <w:lang w:val="sr-Cyrl-RS" w:eastAsia="en-GB"/>
        </w:rPr>
        <w:t>гостију из Турске (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50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,5%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. Значајан пораст долазака од 38,3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% (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AB5464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447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) остварили су гости из Португалије, а забележен је и пораст броја ноћења од 2</w:t>
      </w:r>
      <w:r w:rsidR="00AB5464">
        <w:rPr>
          <w:rFonts w:ascii="Times New Roman" w:eastAsia="Times New Roman" w:hAnsi="Times New Roman"/>
          <w:sz w:val="24"/>
          <w:szCs w:val="24"/>
          <w:lang w:val="sr-Latn-RS" w:eastAsia="en-GB"/>
        </w:rPr>
        <w:t>7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,5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% (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AB5464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  <w:r w:rsidR="00AB5464" w:rsidRP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903</w:t>
      </w:r>
      <w:r w:rsidR="001778D0">
        <w:rPr>
          <w:rFonts w:ascii="Times New Roman" w:eastAsia="Times New Roman" w:hAnsi="Times New Roman"/>
          <w:sz w:val="24"/>
          <w:szCs w:val="24"/>
          <w:lang w:val="sr-Cyrl-RS" w:eastAsia="en-GB"/>
        </w:rPr>
        <w:t>).</w:t>
      </w:r>
    </w:p>
    <w:p w:rsidR="00D72FFF" w:rsidRDefault="00D72FFF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A04DE1" w:rsidRDefault="00A04DE1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A04DE1" w:rsidRDefault="00A04DE1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A04DE1" w:rsidRPr="00D72FFF" w:rsidRDefault="00A04DE1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bookmarkStart w:id="0" w:name="_GoBack"/>
      <w:bookmarkEnd w:id="0"/>
    </w:p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ДЕВИЗНИ ПРИЛИВ ОД ТУРИЗМА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203918" w:rsidRPr="00B35FF2" w:rsidTr="002039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Еур (000)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Усд (000)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2009.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617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177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865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2010.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604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856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798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382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710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991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66</w:t>
            </w:r>
            <w:r w:rsidRPr="00B35FF2">
              <w:rPr>
                <w:rFonts w:ascii="Times New Roman" w:hAnsi="Times New Roman"/>
                <w:bCs/>
                <w:lang w:eastAsia="en-GB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bCs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</w:rPr>
              <w:t>707.761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</w:rPr>
              <w:t>10</w:t>
            </w:r>
            <w:r w:rsidRPr="00B35FF2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9</w:t>
            </w:r>
            <w:r w:rsidRPr="00B35FF2">
              <w:rPr>
                <w:rStyle w:val="Strong"/>
                <w:rFonts w:ascii="Times New Roman" w:hAnsi="Times New Roman"/>
                <w:b w:val="0"/>
              </w:rPr>
              <w:t>06.127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140C59" w:rsidRPr="00B35FF2" w:rsidTr="00607AF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RS"/>
              </w:rPr>
            </w:pPr>
            <w:r w:rsidRPr="00B35FF2">
              <w:rPr>
                <w:rFonts w:ascii="Times New Roman" w:hAnsi="Times New Roman"/>
                <w:bCs/>
              </w:rPr>
              <w:t>792.143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35FF2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BA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1.052.884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140C59" w:rsidRPr="00B35FF2" w:rsidTr="00D81A1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FC006D" w:rsidP="00140C59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 xml:space="preserve">Јануар – </w:t>
            </w:r>
            <w:r w:rsidR="004B5E4C">
              <w:rPr>
                <w:rFonts w:ascii="Times New Roman" w:hAnsi="Times New Roman"/>
                <w:b/>
                <w:lang w:val="sr-Cyrl-RS" w:eastAsia="en-GB"/>
              </w:rPr>
              <w:t>Септембар</w:t>
            </w:r>
            <w:r w:rsidR="00140C59" w:rsidRPr="00B35FF2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="00140C59" w:rsidRPr="00B35FF2">
              <w:rPr>
                <w:rFonts w:ascii="Times New Roman" w:hAnsi="Times New Roman"/>
                <w:b/>
                <w:lang w:val="sr-Cyrl-CS" w:eastAsia="en-GB"/>
              </w:rPr>
              <w:t>2014.</w:t>
            </w:r>
          </w:p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b/>
                <w:lang w:val="sr-Latn-RS"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9519E0" w:rsidRDefault="009519E0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Latn-RS"/>
              </w:rPr>
            </w:pPr>
            <w:r>
              <w:rPr>
                <w:rFonts w:ascii="Times New Roman" w:eastAsia="Times New Roman" w:hAnsi="Times New Roman"/>
                <w:lang w:val="sr-Latn-RS"/>
              </w:rPr>
              <w:t>632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9519E0" w:rsidRDefault="009519E0" w:rsidP="00951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Latn-RS"/>
              </w:rPr>
            </w:pPr>
            <w:r>
              <w:rPr>
                <w:rFonts w:ascii="Times New Roman" w:eastAsia="Times New Roman" w:hAnsi="Times New Roman"/>
                <w:lang w:val="sr-Latn-RS"/>
              </w:rPr>
              <w:t>108,6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9519E0" w:rsidRDefault="009519E0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Latn-RS"/>
              </w:rPr>
            </w:pPr>
            <w:r>
              <w:rPr>
                <w:rFonts w:ascii="Times New Roman" w:eastAsia="Times New Roman" w:hAnsi="Times New Roman"/>
                <w:lang w:val="sr-Latn-RS"/>
              </w:rPr>
              <w:t>850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DD6FCA" w:rsidP="00951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/>
              </w:rPr>
            </w:pPr>
            <w:r w:rsidRPr="00B35FF2">
              <w:rPr>
                <w:rFonts w:ascii="Times New Roman" w:eastAsia="Times New Roman" w:hAnsi="Times New Roman"/>
                <w:lang w:val="sr-Cyrl-RS"/>
              </w:rPr>
              <w:t>11</w:t>
            </w:r>
            <w:r w:rsidR="009519E0">
              <w:rPr>
                <w:rFonts w:ascii="Times New Roman" w:eastAsia="Times New Roman" w:hAnsi="Times New Roman"/>
                <w:lang w:val="sr-Latn-RS"/>
              </w:rPr>
              <w:t>0</w:t>
            </w:r>
            <w:r w:rsidR="009519E0">
              <w:rPr>
                <w:rFonts w:ascii="Times New Roman" w:eastAsia="Times New Roman" w:hAnsi="Times New Roman"/>
                <w:lang w:val="sr-Cyrl-RS"/>
              </w:rPr>
              <w:t>,9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>Извор: Народна банка Србије (Девизна статистика)</w:t>
      </w: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ab/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color w:val="FF0000"/>
          <w:sz w:val="24"/>
          <w:szCs w:val="24"/>
          <w:lang w:val="ru-RU" w:eastAsia="en-GB"/>
        </w:rPr>
      </w:pPr>
    </w:p>
    <w:p w:rsidR="00203918" w:rsidRPr="00B35FF2" w:rsidRDefault="00203918" w:rsidP="00203918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У првих </w:t>
      </w:r>
      <w:r w:rsidR="009519E0">
        <w:rPr>
          <w:rFonts w:ascii="Times New Roman" w:hAnsi="Times New Roman"/>
          <w:sz w:val="24"/>
          <w:szCs w:val="24"/>
          <w:lang w:val="sr-Cyrl-RS" w:eastAsia="en-GB"/>
        </w:rPr>
        <w:t>девет</w:t>
      </w:r>
      <w:r w:rsidR="00EE1494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месеци 2014. године девизни прилив од туризма је </w:t>
      </w:r>
      <w:r w:rsidR="00EE1494" w:rsidRPr="00B35FF2">
        <w:rPr>
          <w:rFonts w:ascii="Times New Roman" w:hAnsi="Times New Roman"/>
          <w:sz w:val="24"/>
          <w:szCs w:val="24"/>
          <w:lang w:val="ru-RU" w:eastAsia="en-GB"/>
        </w:rPr>
        <w:t xml:space="preserve">био 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порасту 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(</w:t>
      </w:r>
      <w:r w:rsidR="009519E0">
        <w:rPr>
          <w:rFonts w:ascii="Times New Roman" w:hAnsi="Times New Roman"/>
          <w:sz w:val="24"/>
          <w:szCs w:val="24"/>
          <w:lang w:val="sr-Cyrl-CS" w:eastAsia="en-GB"/>
        </w:rPr>
        <w:t>632</w:t>
      </w:r>
      <w:r w:rsidR="00081495" w:rsidRPr="00B35FF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sr-Cyrl-CS"/>
        </w:rPr>
        <w:t xml:space="preserve">милиона евра; пораст од </w:t>
      </w:r>
      <w:r w:rsidR="00673389" w:rsidRPr="00B35F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519E0">
        <w:rPr>
          <w:rFonts w:ascii="Times New Roman" w:hAnsi="Times New Roman"/>
          <w:sz w:val="24"/>
          <w:szCs w:val="24"/>
          <w:lang w:val="sr-Cyrl-RS"/>
        </w:rPr>
        <w:t>8,6</w:t>
      </w:r>
      <w:r w:rsidR="00DD6FCA" w:rsidRPr="00B35F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%), односно </w:t>
      </w:r>
      <w:r w:rsidR="009519E0">
        <w:rPr>
          <w:rFonts w:ascii="Times New Roman" w:hAnsi="Times New Roman"/>
          <w:sz w:val="24"/>
          <w:szCs w:val="24"/>
          <w:lang w:val="sr-Latn-RS" w:eastAsia="en-GB"/>
        </w:rPr>
        <w:t>10,9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 w:rsidR="009519E0">
        <w:rPr>
          <w:rFonts w:ascii="Times New Roman" w:hAnsi="Times New Roman"/>
          <w:sz w:val="24"/>
          <w:szCs w:val="24"/>
          <w:lang w:val="sr-Cyrl-RS" w:eastAsia="en-GB"/>
        </w:rPr>
        <w:t>850</w:t>
      </w:r>
      <w:r w:rsidR="00D634DC" w:rsidRPr="00B35FF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милиона УС долара), у односу на исти период 2013. године. </w:t>
      </w:r>
    </w:p>
    <w:p w:rsidR="00143AEC" w:rsidRDefault="00143AEC" w:rsidP="00203918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143AEC" w:rsidRPr="00020903" w:rsidRDefault="00143AEC" w:rsidP="00203918">
      <w:pPr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sectPr w:rsidR="00143AEC" w:rsidRPr="00020903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31" w:rsidRDefault="00F75231" w:rsidP="00352AFD">
      <w:pPr>
        <w:spacing w:after="0" w:line="240" w:lineRule="auto"/>
      </w:pPr>
      <w:r>
        <w:separator/>
      </w:r>
    </w:p>
  </w:endnote>
  <w:endnote w:type="continuationSeparator" w:id="0">
    <w:p w:rsidR="00F75231" w:rsidRDefault="00F75231" w:rsidP="0035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31" w:rsidRDefault="00F75231" w:rsidP="00352AFD">
      <w:pPr>
        <w:spacing w:after="0" w:line="240" w:lineRule="auto"/>
      </w:pPr>
      <w:r>
        <w:separator/>
      </w:r>
    </w:p>
  </w:footnote>
  <w:footnote w:type="continuationSeparator" w:id="0">
    <w:p w:rsidR="00F75231" w:rsidRDefault="00F75231" w:rsidP="0035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18"/>
    <w:rsid w:val="000037AF"/>
    <w:rsid w:val="00020903"/>
    <w:rsid w:val="00041070"/>
    <w:rsid w:val="00081495"/>
    <w:rsid w:val="0008722A"/>
    <w:rsid w:val="00140C59"/>
    <w:rsid w:val="00143AEC"/>
    <w:rsid w:val="00152ED0"/>
    <w:rsid w:val="00153BD1"/>
    <w:rsid w:val="00166143"/>
    <w:rsid w:val="001778D0"/>
    <w:rsid w:val="001943BA"/>
    <w:rsid w:val="001A0111"/>
    <w:rsid w:val="001E0231"/>
    <w:rsid w:val="001E4789"/>
    <w:rsid w:val="002014FE"/>
    <w:rsid w:val="00203918"/>
    <w:rsid w:val="00226090"/>
    <w:rsid w:val="00284ADC"/>
    <w:rsid w:val="002E01AC"/>
    <w:rsid w:val="002E542E"/>
    <w:rsid w:val="002F2CE1"/>
    <w:rsid w:val="00305D2B"/>
    <w:rsid w:val="0032507C"/>
    <w:rsid w:val="003410AF"/>
    <w:rsid w:val="00351EE6"/>
    <w:rsid w:val="00352AFD"/>
    <w:rsid w:val="00356FEC"/>
    <w:rsid w:val="003632DC"/>
    <w:rsid w:val="00372BFD"/>
    <w:rsid w:val="0037689A"/>
    <w:rsid w:val="003A0F04"/>
    <w:rsid w:val="003D10AC"/>
    <w:rsid w:val="003D1601"/>
    <w:rsid w:val="003F40E6"/>
    <w:rsid w:val="00442218"/>
    <w:rsid w:val="00445490"/>
    <w:rsid w:val="00455827"/>
    <w:rsid w:val="00456C02"/>
    <w:rsid w:val="004A4238"/>
    <w:rsid w:val="004A50E4"/>
    <w:rsid w:val="004A6108"/>
    <w:rsid w:val="004B0B7F"/>
    <w:rsid w:val="004B5E4C"/>
    <w:rsid w:val="004F6568"/>
    <w:rsid w:val="00533533"/>
    <w:rsid w:val="00545F46"/>
    <w:rsid w:val="00555EAD"/>
    <w:rsid w:val="00567219"/>
    <w:rsid w:val="005868BF"/>
    <w:rsid w:val="005B6496"/>
    <w:rsid w:val="005C41CB"/>
    <w:rsid w:val="005D10A6"/>
    <w:rsid w:val="005E0C1D"/>
    <w:rsid w:val="005E2700"/>
    <w:rsid w:val="005F2016"/>
    <w:rsid w:val="005F2E7F"/>
    <w:rsid w:val="00607AF1"/>
    <w:rsid w:val="0063176D"/>
    <w:rsid w:val="006346C9"/>
    <w:rsid w:val="006506D7"/>
    <w:rsid w:val="00673389"/>
    <w:rsid w:val="006922EF"/>
    <w:rsid w:val="006B4F46"/>
    <w:rsid w:val="0071147E"/>
    <w:rsid w:val="00724756"/>
    <w:rsid w:val="00735709"/>
    <w:rsid w:val="007514CB"/>
    <w:rsid w:val="00787A37"/>
    <w:rsid w:val="00810193"/>
    <w:rsid w:val="00813105"/>
    <w:rsid w:val="008200FA"/>
    <w:rsid w:val="008432B3"/>
    <w:rsid w:val="00854351"/>
    <w:rsid w:val="00893A5C"/>
    <w:rsid w:val="008A3F60"/>
    <w:rsid w:val="008F19A9"/>
    <w:rsid w:val="00903D98"/>
    <w:rsid w:val="00926CF1"/>
    <w:rsid w:val="009519E0"/>
    <w:rsid w:val="009653EC"/>
    <w:rsid w:val="0097163F"/>
    <w:rsid w:val="00982B39"/>
    <w:rsid w:val="00A04DE1"/>
    <w:rsid w:val="00A247A2"/>
    <w:rsid w:val="00A46F88"/>
    <w:rsid w:val="00A85A99"/>
    <w:rsid w:val="00AB5464"/>
    <w:rsid w:val="00AD3949"/>
    <w:rsid w:val="00B05F9D"/>
    <w:rsid w:val="00B16633"/>
    <w:rsid w:val="00B35FF2"/>
    <w:rsid w:val="00B36FFC"/>
    <w:rsid w:val="00B71EBA"/>
    <w:rsid w:val="00BA3868"/>
    <w:rsid w:val="00BD128B"/>
    <w:rsid w:val="00BD6122"/>
    <w:rsid w:val="00BD7A65"/>
    <w:rsid w:val="00C041C0"/>
    <w:rsid w:val="00C30620"/>
    <w:rsid w:val="00C3304C"/>
    <w:rsid w:val="00C41B14"/>
    <w:rsid w:val="00C550B1"/>
    <w:rsid w:val="00C926D8"/>
    <w:rsid w:val="00CB39A6"/>
    <w:rsid w:val="00CB537E"/>
    <w:rsid w:val="00CC6CC8"/>
    <w:rsid w:val="00CE65E4"/>
    <w:rsid w:val="00D009B4"/>
    <w:rsid w:val="00D07941"/>
    <w:rsid w:val="00D14701"/>
    <w:rsid w:val="00D14BD5"/>
    <w:rsid w:val="00D3490C"/>
    <w:rsid w:val="00D634DC"/>
    <w:rsid w:val="00D72FFF"/>
    <w:rsid w:val="00D74FAB"/>
    <w:rsid w:val="00D81A11"/>
    <w:rsid w:val="00DD6FCA"/>
    <w:rsid w:val="00E106CA"/>
    <w:rsid w:val="00E83158"/>
    <w:rsid w:val="00E83534"/>
    <w:rsid w:val="00E903E8"/>
    <w:rsid w:val="00ED37D4"/>
    <w:rsid w:val="00EE1494"/>
    <w:rsid w:val="00EF6A07"/>
    <w:rsid w:val="00EF6FD2"/>
    <w:rsid w:val="00F5343E"/>
    <w:rsid w:val="00F75231"/>
    <w:rsid w:val="00F83043"/>
    <w:rsid w:val="00F939D4"/>
    <w:rsid w:val="00FB3265"/>
    <w:rsid w:val="00FC006D"/>
    <w:rsid w:val="00FC33CD"/>
    <w:rsid w:val="00FE305B"/>
    <w:rsid w:val="00FE4E8C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F47B-509A-44DE-AE56-D592DFA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1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203918"/>
    <w:rPr>
      <w:b/>
      <w:bCs/>
    </w:rPr>
  </w:style>
  <w:style w:type="paragraph" w:styleId="NormalWeb">
    <w:name w:val="Normal (Web)"/>
    <w:basedOn w:val="Normal"/>
    <w:uiPriority w:val="99"/>
    <w:unhideWhenUsed/>
    <w:rsid w:val="00D74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74FAB"/>
  </w:style>
  <w:style w:type="character" w:styleId="Hyperlink">
    <w:name w:val="Hyperlink"/>
    <w:basedOn w:val="DefaultParagraphFont"/>
    <w:uiPriority w:val="99"/>
    <w:semiHidden/>
    <w:unhideWhenUsed/>
    <w:rsid w:val="00D74FAB"/>
    <w:rPr>
      <w:color w:val="0000FF"/>
      <w:u w:val="single"/>
    </w:rPr>
  </w:style>
  <w:style w:type="table" w:styleId="TableGrid">
    <w:name w:val="Table Grid"/>
    <w:basedOn w:val="TableNormal"/>
    <w:uiPriority w:val="39"/>
    <w:rsid w:val="00A4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F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F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F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8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2CB9-6B2E-4E26-80D4-E374F8FE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2014-11-04T12:52:00Z</cp:lastPrinted>
  <dcterms:created xsi:type="dcterms:W3CDTF">2014-09-25T08:26:00Z</dcterms:created>
  <dcterms:modified xsi:type="dcterms:W3CDTF">2014-12-02T08:49:00Z</dcterms:modified>
</cp:coreProperties>
</file>